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F9975" w14:textId="6F2EDFA4" w:rsidR="00EF3357" w:rsidRDefault="00E27E0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*</w:t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  <w:t>FILL IN THE FOLLOWING</w:t>
      </w:r>
      <w:r w:rsidR="00CA2AAA">
        <w:rPr>
          <w:rFonts w:ascii="Arial" w:hAnsi="Arial"/>
          <w:sz w:val="24"/>
        </w:rPr>
        <w:t xml:space="preserve"> </w:t>
      </w:r>
      <w:r w:rsidR="00CA2AAA" w:rsidRPr="00CA2AAA">
        <w:rPr>
          <w:rFonts w:ascii="Arial" w:eastAsia="Arial" w:hAnsi="Arial" w:cs="Arial"/>
          <w:sz w:val="24"/>
          <w:szCs w:val="24"/>
          <w:highlight w:val="white"/>
        </w:rPr>
        <w:t xml:space="preserve">(SHOWN IN </w:t>
      </w:r>
      <w:r w:rsidR="00CA2AAA" w:rsidRPr="00CA2AAA">
        <w:rPr>
          <w:rFonts w:ascii="Arial" w:eastAsia="Arial" w:hAnsi="Arial" w:cs="Arial"/>
          <w:color w:val="FF0000"/>
          <w:sz w:val="24"/>
          <w:szCs w:val="24"/>
          <w:highlight w:val="white"/>
        </w:rPr>
        <w:t>RED TEXT</w:t>
      </w:r>
      <w:r w:rsidR="00CA2AAA" w:rsidRPr="00CA2AAA">
        <w:rPr>
          <w:rFonts w:ascii="Arial" w:eastAsia="Arial" w:hAnsi="Arial" w:cs="Arial"/>
          <w:sz w:val="24"/>
          <w:szCs w:val="24"/>
          <w:highlight w:val="white"/>
        </w:rPr>
        <w:t>)</w:t>
      </w:r>
      <w:r w:rsidR="00EF3357">
        <w:rPr>
          <w:rFonts w:ascii="Arial" w:hAnsi="Arial"/>
          <w:sz w:val="24"/>
        </w:rPr>
        <w:t>:</w:t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</w:t>
      </w:r>
      <w:r w:rsidR="00EF3357">
        <w:rPr>
          <w:rFonts w:ascii="Arial" w:hAnsi="Arial"/>
          <w:sz w:val="24"/>
        </w:rPr>
        <w:t>*</w:t>
      </w:r>
    </w:p>
    <w:p w14:paraId="478EDACC" w14:textId="77777777" w:rsidR="00EF3357" w:rsidRDefault="00EF3357">
      <w:pPr>
        <w:tabs>
          <w:tab w:val="left" w:pos="720"/>
          <w:tab w:val="left" w:pos="1620"/>
          <w:tab w:val="left" w:pos="1886"/>
          <w:tab w:val="left" w:pos="2434"/>
          <w:tab w:val="left" w:pos="2880"/>
          <w:tab w:val="left" w:pos="3150"/>
          <w:tab w:val="left" w:pos="819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bCs/>
          <w:sz w:val="24"/>
        </w:rPr>
        <w:t>*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Section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>2.</w:t>
      </w:r>
      <w:r>
        <w:rPr>
          <w:rFonts w:ascii="Arial" w:hAnsi="Arial"/>
          <w:sz w:val="24"/>
        </w:rPr>
        <w:tab/>
      </w:r>
      <w:r w:rsidR="00FD4C82" w:rsidRPr="00DB6BF1">
        <w:rPr>
          <w:rFonts w:ascii="Arial" w:hAnsi="Arial"/>
          <w:sz w:val="24"/>
        </w:rPr>
        <w:t>UNIT WEIGHT</w:t>
      </w:r>
      <w:r w:rsidR="00E27E0C" w:rsidRPr="00DB6BF1">
        <w:rPr>
          <w:rFonts w:ascii="Arial" w:hAnsi="Arial"/>
          <w:sz w:val="24"/>
        </w:rPr>
        <w:tab/>
        <w:t>(1 Place)</w:t>
      </w:r>
      <w:r w:rsidR="00E27E0C">
        <w:rPr>
          <w:rFonts w:ascii="Arial" w:hAnsi="Arial"/>
          <w:sz w:val="24"/>
        </w:rPr>
        <w:tab/>
        <w:t xml:space="preserve"> </w:t>
      </w:r>
      <w:r>
        <w:rPr>
          <w:rFonts w:ascii="Arial" w:hAnsi="Arial"/>
          <w:sz w:val="24"/>
        </w:rPr>
        <w:t>*</w:t>
      </w:r>
    </w:p>
    <w:p w14:paraId="4E6C8DEA" w14:textId="77777777" w:rsidR="00EF3357" w:rsidRDefault="00E27E0C">
      <w:pPr>
        <w:tabs>
          <w:tab w:val="left" w:pos="720"/>
          <w:tab w:val="left" w:pos="1620"/>
          <w:tab w:val="left" w:pos="1886"/>
          <w:tab w:val="left" w:pos="2434"/>
          <w:tab w:val="left" w:pos="2880"/>
          <w:tab w:val="left" w:pos="3150"/>
          <w:tab w:val="left" w:pos="819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*</w:t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="00EF3357">
        <w:rPr>
          <w:rFonts w:ascii="Arial" w:hAnsi="Arial"/>
          <w:sz w:val="24"/>
        </w:rPr>
        <w:tab/>
      </w:r>
      <w:r w:rsidRPr="00DB6BF1">
        <w:rPr>
          <w:rFonts w:ascii="Arial" w:hAnsi="Arial"/>
          <w:sz w:val="24"/>
        </w:rPr>
        <w:t>ENGINEERED EMULSION</w:t>
      </w:r>
      <w:r w:rsidR="00EF3357" w:rsidRPr="00DB6BF1">
        <w:rPr>
          <w:rFonts w:ascii="Arial" w:hAnsi="Arial"/>
          <w:sz w:val="24"/>
        </w:rPr>
        <w:tab/>
        <w:t>(1 Place)</w:t>
      </w:r>
      <w:r w:rsidR="00EF3357">
        <w:rPr>
          <w:rFonts w:ascii="Arial" w:hAnsi="Arial"/>
          <w:sz w:val="24"/>
        </w:rPr>
        <w:tab/>
        <w:t xml:space="preserve"> *</w:t>
      </w:r>
    </w:p>
    <w:p w14:paraId="358D20A0" w14:textId="77777777" w:rsidR="0096030F" w:rsidRDefault="0096030F">
      <w:pPr>
        <w:tabs>
          <w:tab w:val="left" w:pos="720"/>
          <w:tab w:val="left" w:pos="1620"/>
          <w:tab w:val="left" w:pos="1886"/>
          <w:tab w:val="left" w:pos="2434"/>
          <w:tab w:val="left" w:pos="2880"/>
          <w:tab w:val="left" w:pos="3150"/>
          <w:tab w:val="left" w:pos="819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*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MINERAL ADMIXTURE</w:t>
      </w:r>
      <w:r>
        <w:rPr>
          <w:rFonts w:ascii="Arial" w:hAnsi="Arial"/>
          <w:sz w:val="24"/>
        </w:rPr>
        <w:tab/>
        <w:t>(1 Place)</w:t>
      </w:r>
      <w:r>
        <w:rPr>
          <w:rFonts w:ascii="Arial" w:hAnsi="Arial"/>
          <w:sz w:val="24"/>
        </w:rPr>
        <w:tab/>
        <w:t xml:space="preserve"> *</w:t>
      </w:r>
    </w:p>
    <w:p w14:paraId="02297312" w14:textId="77777777" w:rsidR="0096030F" w:rsidRDefault="00DB6BF1">
      <w:pPr>
        <w:tabs>
          <w:tab w:val="left" w:pos="720"/>
          <w:tab w:val="left" w:pos="1620"/>
          <w:tab w:val="left" w:pos="1886"/>
          <w:tab w:val="left" w:pos="2434"/>
          <w:tab w:val="left" w:pos="2880"/>
          <w:tab w:val="left" w:pos="3150"/>
          <w:tab w:val="left" w:pos="8190"/>
        </w:tabs>
        <w:spacing w:line="24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*</w:t>
      </w:r>
      <w:r w:rsidR="0096030F">
        <w:rPr>
          <w:rFonts w:ascii="Arial" w:hAnsi="Arial"/>
          <w:sz w:val="24"/>
        </w:rPr>
        <w:tab/>
      </w:r>
      <w:r w:rsidR="0096030F">
        <w:rPr>
          <w:rFonts w:ascii="Arial" w:hAnsi="Arial"/>
          <w:sz w:val="24"/>
        </w:rPr>
        <w:tab/>
      </w:r>
      <w:r w:rsidR="0096030F">
        <w:rPr>
          <w:rFonts w:ascii="Arial" w:hAnsi="Arial"/>
          <w:sz w:val="24"/>
        </w:rPr>
        <w:tab/>
      </w:r>
      <w:r w:rsidR="0096030F">
        <w:rPr>
          <w:rFonts w:ascii="Arial" w:hAnsi="Arial"/>
          <w:sz w:val="24"/>
        </w:rPr>
        <w:tab/>
      </w:r>
      <w:r w:rsidR="0096030F">
        <w:rPr>
          <w:rFonts w:ascii="Arial" w:hAnsi="Arial"/>
          <w:sz w:val="24"/>
        </w:rPr>
        <w:tab/>
      </w:r>
      <w:r w:rsidR="005B1B2C" w:rsidRPr="00DB6BF1">
        <w:rPr>
          <w:rFonts w:ascii="Arial" w:hAnsi="Arial"/>
          <w:sz w:val="24"/>
        </w:rPr>
        <w:t>RESIDUAL ASPHALT</w:t>
      </w:r>
      <w:r w:rsidR="0096030F" w:rsidRPr="00DB6BF1">
        <w:rPr>
          <w:rFonts w:ascii="Arial" w:hAnsi="Arial"/>
          <w:sz w:val="24"/>
        </w:rPr>
        <w:t xml:space="preserve"> </w:t>
      </w:r>
      <w:r w:rsidR="005B1B2C" w:rsidRPr="00DB6BF1">
        <w:rPr>
          <w:rFonts w:ascii="Arial" w:hAnsi="Arial"/>
          <w:sz w:val="24"/>
        </w:rPr>
        <w:t>PG</w:t>
      </w:r>
      <w:r w:rsidR="005B1B2C">
        <w:rPr>
          <w:rFonts w:ascii="Arial" w:hAnsi="Arial"/>
          <w:sz w:val="24"/>
        </w:rPr>
        <w:t xml:space="preserve"> </w:t>
      </w:r>
      <w:r w:rsidR="0096030F">
        <w:rPr>
          <w:rFonts w:ascii="Arial" w:hAnsi="Arial"/>
          <w:sz w:val="24"/>
        </w:rPr>
        <w:t>GRADE</w:t>
      </w:r>
      <w:r w:rsidR="0096030F">
        <w:rPr>
          <w:rFonts w:ascii="Arial" w:hAnsi="Arial"/>
          <w:sz w:val="24"/>
        </w:rPr>
        <w:tab/>
        <w:t>(1 Place)</w:t>
      </w:r>
      <w:r w:rsidR="0096030F">
        <w:rPr>
          <w:rFonts w:ascii="Arial" w:hAnsi="Arial"/>
          <w:sz w:val="24"/>
        </w:rPr>
        <w:tab/>
        <w:t xml:space="preserve"> *</w:t>
      </w:r>
    </w:p>
    <w:p w14:paraId="0B301DF5" w14:textId="77777777" w:rsidR="00EF3357" w:rsidRDefault="00EF3357">
      <w:pPr>
        <w:tabs>
          <w:tab w:val="left" w:pos="720"/>
          <w:tab w:val="left" w:pos="1620"/>
          <w:tab w:val="left" w:pos="1886"/>
          <w:tab w:val="left" w:pos="2434"/>
          <w:tab w:val="left" w:pos="2880"/>
          <w:tab w:val="left" w:pos="3150"/>
          <w:tab w:val="left" w:pos="8190"/>
        </w:tabs>
        <w:spacing w:line="240" w:lineRule="atLeast"/>
        <w:rPr>
          <w:rFonts w:ascii="Arial" w:hAnsi="Arial"/>
          <w:sz w:val="24"/>
        </w:rPr>
      </w:pPr>
    </w:p>
    <w:p w14:paraId="4FF9FE1F" w14:textId="77777777" w:rsidR="00224A81" w:rsidRPr="0093151C" w:rsidRDefault="00224A81" w:rsidP="00224A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3151C">
        <w:rPr>
          <w:rFonts w:ascii="Arial" w:hAnsi="Arial" w:cs="Arial"/>
          <w:sz w:val="24"/>
          <w:szCs w:val="24"/>
        </w:rPr>
        <w:t>*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  <w:t>USE IN CONJUNCTION WITH THE FOLLOWING: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  <w:t xml:space="preserve"> *</w:t>
      </w:r>
    </w:p>
    <w:p w14:paraId="4496CBFC" w14:textId="77777777" w:rsidR="00224A81" w:rsidRPr="0093151C" w:rsidRDefault="00224A81" w:rsidP="00224A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3151C">
        <w:rPr>
          <w:rFonts w:ascii="Arial" w:hAnsi="Arial" w:cs="Arial"/>
          <w:sz w:val="24"/>
          <w:szCs w:val="24"/>
        </w:rPr>
        <w:t>*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  <w:t>BID ITEM: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>9240170</w:t>
      </w:r>
      <w:r w:rsidR="003C4CAE"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 xml:space="preserve"> *</w:t>
      </w:r>
    </w:p>
    <w:p w14:paraId="681C6035" w14:textId="77777777" w:rsidR="00224A81" w:rsidRPr="0093151C" w:rsidRDefault="00224A81" w:rsidP="00224A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 w:cs="Arial"/>
          <w:sz w:val="24"/>
          <w:szCs w:val="24"/>
        </w:rPr>
      </w:pPr>
      <w:r w:rsidRPr="0093151C">
        <w:rPr>
          <w:rFonts w:ascii="Arial" w:hAnsi="Arial" w:cs="Arial"/>
          <w:sz w:val="24"/>
          <w:szCs w:val="24"/>
        </w:rPr>
        <w:t>*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  <w:t>STORED SPECIFICATION:</w:t>
      </w:r>
      <w:r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>924CQC</w:t>
      </w:r>
      <w:r w:rsidRPr="0093151C">
        <w:rPr>
          <w:rFonts w:ascii="Arial" w:hAnsi="Arial" w:cs="Arial"/>
          <w:sz w:val="24"/>
          <w:szCs w:val="24"/>
        </w:rPr>
        <w:tab/>
        <w:t xml:space="preserve"> *</w:t>
      </w:r>
    </w:p>
    <w:p w14:paraId="23A3AD0B" w14:textId="77777777" w:rsidR="00A41BE4" w:rsidRDefault="00A41BE4" w:rsidP="00A41BE4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 w:cs="Arial"/>
          <w:sz w:val="24"/>
          <w:szCs w:val="24"/>
        </w:rPr>
      </w:pPr>
      <w:r w:rsidRPr="0093151C">
        <w:rPr>
          <w:rFonts w:ascii="Arial" w:hAnsi="Arial" w:cs="Arial"/>
          <w:sz w:val="24"/>
          <w:szCs w:val="24"/>
        </w:rPr>
        <w:t>*</w:t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ab/>
        <w:t>STORED SPECIFICATION:</w:t>
      </w:r>
      <w:r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="003C4CAE" w:rsidRPr="0093151C">
        <w:rPr>
          <w:rFonts w:ascii="Arial" w:hAnsi="Arial" w:cs="Arial"/>
          <w:sz w:val="24"/>
          <w:szCs w:val="24"/>
        </w:rPr>
        <w:tab/>
      </w:r>
      <w:r w:rsidRPr="0093151C">
        <w:rPr>
          <w:rFonts w:ascii="Arial" w:hAnsi="Arial" w:cs="Arial"/>
          <w:sz w:val="24"/>
          <w:szCs w:val="24"/>
        </w:rPr>
        <w:t>1005PG</w:t>
      </w:r>
      <w:r w:rsidRPr="0093151C">
        <w:rPr>
          <w:rFonts w:ascii="Arial" w:hAnsi="Arial" w:cs="Arial"/>
          <w:sz w:val="24"/>
          <w:szCs w:val="24"/>
        </w:rPr>
        <w:tab/>
        <w:t xml:space="preserve"> *</w:t>
      </w:r>
    </w:p>
    <w:p w14:paraId="59324607" w14:textId="77777777" w:rsidR="00A41BE4" w:rsidRPr="00224A81" w:rsidRDefault="00A41BE4" w:rsidP="00224A8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rFonts w:ascii="Arial" w:hAnsi="Arial" w:cs="Arial"/>
          <w:sz w:val="24"/>
          <w:szCs w:val="24"/>
        </w:rPr>
      </w:pPr>
    </w:p>
    <w:p w14:paraId="78B55BDF" w14:textId="77777777" w:rsidR="00EF3357" w:rsidRPr="00F606FD" w:rsidRDefault="007F0C89" w:rsidP="00F606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rFonts w:ascii="Arial" w:hAnsi="Arial"/>
          <w:b/>
          <w:bCs/>
          <w:sz w:val="24"/>
        </w:rPr>
      </w:pPr>
      <w:r w:rsidRPr="00F606FD">
        <w:rPr>
          <w:rFonts w:ascii="Arial" w:hAnsi="Arial"/>
          <w:b/>
          <w:bCs/>
          <w:sz w:val="24"/>
        </w:rPr>
        <w:t xml:space="preserve">(408COREC, </w:t>
      </w:r>
      <w:r w:rsidR="00F94E98">
        <w:rPr>
          <w:rFonts w:ascii="Arial" w:hAnsi="Arial"/>
          <w:b/>
          <w:bCs/>
          <w:sz w:val="24"/>
        </w:rPr>
        <w:t>08</w:t>
      </w:r>
      <w:r w:rsidRPr="00F606FD">
        <w:rPr>
          <w:rFonts w:ascii="Arial" w:hAnsi="Arial"/>
          <w:b/>
          <w:bCs/>
          <w:sz w:val="24"/>
        </w:rPr>
        <w:t>/</w:t>
      </w:r>
      <w:r w:rsidR="00F94E98">
        <w:rPr>
          <w:rFonts w:ascii="Arial" w:hAnsi="Arial"/>
          <w:b/>
          <w:bCs/>
          <w:sz w:val="24"/>
        </w:rPr>
        <w:t>07</w:t>
      </w:r>
      <w:r w:rsidRPr="00F606FD">
        <w:rPr>
          <w:rFonts w:ascii="Arial" w:hAnsi="Arial"/>
          <w:b/>
          <w:bCs/>
          <w:sz w:val="24"/>
        </w:rPr>
        <w:t>/</w:t>
      </w:r>
      <w:r w:rsidR="00F94E98">
        <w:rPr>
          <w:rFonts w:ascii="Arial" w:hAnsi="Arial"/>
          <w:b/>
          <w:bCs/>
          <w:sz w:val="24"/>
        </w:rPr>
        <w:t>18</w:t>
      </w:r>
      <w:r w:rsidRPr="00F606FD">
        <w:rPr>
          <w:rFonts w:ascii="Arial" w:hAnsi="Arial"/>
          <w:b/>
          <w:bCs/>
          <w:sz w:val="24"/>
        </w:rPr>
        <w:t>)</w:t>
      </w:r>
    </w:p>
    <w:p w14:paraId="60927857" w14:textId="77777777" w:rsidR="007F0C89" w:rsidRDefault="007F0C8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6E1F8508" w14:textId="33609A0F" w:rsidR="007F0C89" w:rsidRPr="00F606FD" w:rsidRDefault="007F0C89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SECTION 408</w:t>
      </w:r>
      <w:r>
        <w:rPr>
          <w:rFonts w:ascii="Arial" w:hAnsi="Arial"/>
          <w:b/>
          <w:bCs/>
          <w:sz w:val="24"/>
        </w:rPr>
        <w:tab/>
        <w:t>COLD RECYCLING (BITUMINOUS SURFACE)</w:t>
      </w:r>
      <w:r w:rsidR="00A32916">
        <w:rPr>
          <w:rFonts w:ascii="Arial" w:hAnsi="Arial"/>
          <w:b/>
          <w:bCs/>
          <w:sz w:val="24"/>
        </w:rPr>
        <w:t>:</w:t>
      </w:r>
      <w:bookmarkStart w:id="0" w:name="_GoBack"/>
      <w:bookmarkEnd w:id="0"/>
    </w:p>
    <w:p w14:paraId="1D90990D" w14:textId="77777777" w:rsidR="00F33A3B" w:rsidRDefault="00F33A3B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4F4C5952" w14:textId="77777777" w:rsidR="007F0C89" w:rsidRPr="00FB0B55" w:rsidRDefault="007F0C89" w:rsidP="00F606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2430" w:hanging="2430"/>
        <w:jc w:val="both"/>
        <w:rPr>
          <w:rFonts w:ascii="Arial" w:hAnsi="Arial"/>
          <w:sz w:val="24"/>
        </w:rPr>
      </w:pPr>
      <w:r>
        <w:rPr>
          <w:rFonts w:ascii="Arial" w:hAnsi="Arial"/>
          <w:b/>
          <w:bCs/>
          <w:sz w:val="24"/>
        </w:rPr>
        <w:t>408-2</w:t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ab/>
        <w:t xml:space="preserve">Cold Recycle Material: </w:t>
      </w:r>
      <w:r>
        <w:rPr>
          <w:rFonts w:ascii="Arial" w:hAnsi="Arial"/>
          <w:sz w:val="24"/>
        </w:rPr>
        <w:t>of the Standard Specifications is modified to add:</w:t>
      </w:r>
    </w:p>
    <w:p w14:paraId="3F0B7136" w14:textId="77777777" w:rsidR="007F0C89" w:rsidRDefault="007F0C89" w:rsidP="00F33A3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3502F6F7" w14:textId="77777777" w:rsidR="00F33A3B" w:rsidRDefault="00F33A3B" w:rsidP="00F33A3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For comparative purposes, quantities shown in the bidding schedule have been calculated based on the following data:</w:t>
      </w:r>
    </w:p>
    <w:p w14:paraId="4DC92D1C" w14:textId="77777777" w:rsidR="00F33A3B" w:rsidRDefault="00F33A3B" w:rsidP="00F33A3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tbl>
      <w:tblPr>
        <w:tblW w:w="0" w:type="auto"/>
        <w:tblInd w:w="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780"/>
      </w:tblGrid>
      <w:tr w:rsidR="00F33A3B" w14:paraId="0672FE52" w14:textId="77777777" w:rsidTr="00F33A3B">
        <w:tc>
          <w:tcPr>
            <w:tcW w:w="4410" w:type="dxa"/>
          </w:tcPr>
          <w:p w14:paraId="39D45AAC" w14:textId="77777777" w:rsidR="00F33A3B" w:rsidRDefault="00F33A3B" w:rsidP="00106D9C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Unit Weight (</w:t>
            </w:r>
            <w:r w:rsidR="00106D9C">
              <w:rPr>
                <w:rFonts w:ascii="Arial" w:hAnsi="Arial"/>
                <w:sz w:val="24"/>
              </w:rPr>
              <w:t>lbs./cu. ft.)</w:t>
            </w:r>
          </w:p>
        </w:tc>
        <w:tc>
          <w:tcPr>
            <w:tcW w:w="3780" w:type="dxa"/>
          </w:tcPr>
          <w:p w14:paraId="22A7479C" w14:textId="77777777" w:rsidR="00F33A3B" w:rsidRPr="003014D1" w:rsidRDefault="00F33A3B" w:rsidP="00DE7A48">
            <w:pPr>
              <w:pStyle w:val="Heading1"/>
              <w:rPr>
                <w:b w:val="0"/>
                <w:bCs/>
                <w:color w:val="FF0000"/>
              </w:rPr>
            </w:pPr>
            <w:r w:rsidRPr="003014D1">
              <w:rPr>
                <w:b w:val="0"/>
                <w:bCs/>
                <w:color w:val="FF0000"/>
              </w:rPr>
              <w:t>XXX</w:t>
            </w:r>
          </w:p>
        </w:tc>
      </w:tr>
      <w:tr w:rsidR="00F33A3B" w14:paraId="6902C039" w14:textId="77777777" w:rsidTr="005C2822">
        <w:tc>
          <w:tcPr>
            <w:tcW w:w="4410" w:type="dxa"/>
          </w:tcPr>
          <w:p w14:paraId="049350AE" w14:textId="77777777" w:rsidR="00F33A3B" w:rsidRDefault="00E27E0C" w:rsidP="00DE7A48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Engineered Emulsion</w:t>
            </w:r>
            <w:r w:rsidR="00F33A3B">
              <w:rPr>
                <w:rFonts w:ascii="Arial" w:hAnsi="Arial"/>
                <w:sz w:val="24"/>
              </w:rPr>
              <w:t xml:space="preserve">, </w:t>
            </w:r>
          </w:p>
          <w:p w14:paraId="228AE23A" w14:textId="77777777" w:rsidR="00F33A3B" w:rsidRDefault="00F33A3B" w:rsidP="008840EA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% </w:t>
            </w:r>
            <w:r w:rsidR="00420FF5" w:rsidRPr="00A20FC4">
              <w:rPr>
                <w:rFonts w:ascii="Arial" w:hAnsi="Arial"/>
                <w:sz w:val="24"/>
              </w:rPr>
              <w:t>by weight of total mix</w:t>
            </w:r>
          </w:p>
        </w:tc>
        <w:tc>
          <w:tcPr>
            <w:tcW w:w="3780" w:type="dxa"/>
            <w:vAlign w:val="center"/>
          </w:tcPr>
          <w:p w14:paraId="45159BB1" w14:textId="77777777" w:rsidR="00F33A3B" w:rsidRPr="005C2822" w:rsidRDefault="005C2822" w:rsidP="003014D1">
            <w:pPr>
              <w:pStyle w:val="Heading1"/>
              <w:rPr>
                <w:b w:val="0"/>
                <w:u w:val="single"/>
              </w:rPr>
            </w:pPr>
            <w:r w:rsidRPr="003014D1">
              <w:rPr>
                <w:b w:val="0"/>
                <w:bCs/>
                <w:color w:val="FF0000"/>
              </w:rPr>
              <w:t>X.X</w:t>
            </w:r>
          </w:p>
        </w:tc>
      </w:tr>
      <w:tr w:rsidR="00F33A3B" w14:paraId="2DBC9739" w14:textId="77777777" w:rsidTr="008840EA">
        <w:tc>
          <w:tcPr>
            <w:tcW w:w="4410" w:type="dxa"/>
          </w:tcPr>
          <w:p w14:paraId="29952C44" w14:textId="77777777" w:rsidR="00F33A3B" w:rsidRPr="00B33B8D" w:rsidRDefault="00F33A3B" w:rsidP="00DE7A48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  <w:rPr>
                <w:rFonts w:ascii="Arial" w:hAnsi="Arial"/>
                <w:sz w:val="24"/>
              </w:rPr>
            </w:pPr>
            <w:r w:rsidRPr="00B33B8D">
              <w:rPr>
                <w:rFonts w:ascii="Arial" w:hAnsi="Arial"/>
                <w:sz w:val="24"/>
              </w:rPr>
              <w:t>Mineral Admixture</w:t>
            </w:r>
          </w:p>
          <w:p w14:paraId="5ACFF336" w14:textId="77777777" w:rsidR="00F33A3B" w:rsidRPr="00B33B8D" w:rsidRDefault="00F33A3B" w:rsidP="008840EA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both"/>
              <w:rPr>
                <w:rFonts w:ascii="Arial" w:hAnsi="Arial"/>
                <w:sz w:val="24"/>
              </w:rPr>
            </w:pPr>
            <w:r w:rsidRPr="00B33B8D">
              <w:rPr>
                <w:rFonts w:ascii="Arial" w:hAnsi="Arial"/>
                <w:sz w:val="24"/>
              </w:rPr>
              <w:t xml:space="preserve">% </w:t>
            </w:r>
            <w:r w:rsidR="00330F77" w:rsidRPr="00B33B8D">
              <w:rPr>
                <w:rFonts w:ascii="Arial" w:hAnsi="Arial"/>
                <w:sz w:val="24"/>
              </w:rPr>
              <w:t>by weight of total mix</w:t>
            </w:r>
          </w:p>
        </w:tc>
        <w:tc>
          <w:tcPr>
            <w:tcW w:w="3780" w:type="dxa"/>
            <w:vAlign w:val="center"/>
          </w:tcPr>
          <w:p w14:paraId="76B23588" w14:textId="77777777" w:rsidR="00FD4C82" w:rsidRPr="00B33B8D" w:rsidRDefault="00330F77" w:rsidP="003014D1">
            <w:pPr>
              <w:pStyle w:val="Heading1"/>
              <w:rPr>
                <w:b w:val="0"/>
                <w:u w:val="single"/>
              </w:rPr>
            </w:pPr>
            <w:r w:rsidRPr="003014D1">
              <w:rPr>
                <w:b w:val="0"/>
                <w:bCs/>
                <w:color w:val="FF0000"/>
              </w:rPr>
              <w:t>X</w:t>
            </w:r>
            <w:r w:rsidR="008840EA" w:rsidRPr="003014D1">
              <w:rPr>
                <w:b w:val="0"/>
                <w:bCs/>
                <w:color w:val="FF0000"/>
              </w:rPr>
              <w:t>.X</w:t>
            </w:r>
          </w:p>
        </w:tc>
      </w:tr>
    </w:tbl>
    <w:p w14:paraId="37022014" w14:textId="77777777" w:rsidR="00F33A3B" w:rsidRDefault="00F33A3B" w:rsidP="00F33A3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679565D9" w14:textId="77777777" w:rsidR="005F5EE5" w:rsidRPr="005F5EE5" w:rsidRDefault="00C53E24" w:rsidP="00F606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408-</w:t>
      </w:r>
      <w:r w:rsidR="005F5EE5" w:rsidRPr="005C0E18">
        <w:rPr>
          <w:rFonts w:ascii="Arial" w:hAnsi="Arial"/>
          <w:b/>
          <w:sz w:val="24"/>
        </w:rPr>
        <w:t>2.</w:t>
      </w:r>
      <w:r w:rsidR="005C0E18" w:rsidRPr="00EA2FD1">
        <w:rPr>
          <w:rFonts w:ascii="Arial" w:hAnsi="Arial"/>
          <w:b/>
          <w:sz w:val="24"/>
        </w:rPr>
        <w:t>0</w:t>
      </w:r>
      <w:r w:rsidR="005F5EE5" w:rsidRPr="005C0E18">
        <w:rPr>
          <w:rFonts w:ascii="Arial" w:hAnsi="Arial"/>
          <w:b/>
          <w:sz w:val="24"/>
        </w:rPr>
        <w:t>1</w:t>
      </w:r>
      <w:r w:rsidR="005F5EE5" w:rsidRPr="005F5EE5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5F5EE5" w:rsidRPr="005F5EE5">
        <w:rPr>
          <w:rFonts w:ascii="Arial" w:hAnsi="Arial"/>
          <w:b/>
          <w:sz w:val="24"/>
        </w:rPr>
        <w:t>Reclaimed Asphalt Pavement</w:t>
      </w:r>
      <w:r w:rsidR="00CE240F">
        <w:rPr>
          <w:rFonts w:ascii="Arial" w:hAnsi="Arial"/>
          <w:b/>
          <w:sz w:val="24"/>
        </w:rPr>
        <w:t xml:space="preserve"> (RAP)</w:t>
      </w:r>
      <w:r w:rsidR="005F5EE5" w:rsidRPr="005F5EE5">
        <w:rPr>
          <w:rFonts w:ascii="Arial" w:hAnsi="Arial"/>
          <w:b/>
          <w:sz w:val="24"/>
        </w:rPr>
        <w:t>:</w:t>
      </w:r>
      <w:r w:rsidRPr="00C53E24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of the Standard Specifications is modified to add:</w:t>
      </w:r>
    </w:p>
    <w:p w14:paraId="697113B7" w14:textId="77777777" w:rsidR="005F5EE5" w:rsidRDefault="005F5EE5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320E442C" w14:textId="3161D890" w:rsidR="00AC3718" w:rsidRDefault="00BD4834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  <w:r w:rsidRPr="00E15C2B">
        <w:rPr>
          <w:rFonts w:ascii="Arial" w:hAnsi="Arial"/>
          <w:sz w:val="24"/>
        </w:rPr>
        <w:t>RAP shall be</w:t>
      </w:r>
      <w:r w:rsidR="00AF12DB">
        <w:rPr>
          <w:rFonts w:ascii="Arial" w:hAnsi="Arial"/>
          <w:sz w:val="24"/>
        </w:rPr>
        <w:t xml:space="preserve"> </w:t>
      </w:r>
      <w:r w:rsidR="005F5EE5">
        <w:rPr>
          <w:rFonts w:ascii="Arial" w:hAnsi="Arial"/>
          <w:sz w:val="24"/>
        </w:rPr>
        <w:t xml:space="preserve">reduced to 100-percent passing the </w:t>
      </w:r>
      <w:r w:rsidR="008840EA" w:rsidRPr="003014D1">
        <w:rPr>
          <w:rFonts w:ascii="Arial" w:hAnsi="Arial"/>
          <w:bCs/>
          <w:color w:val="FF0000"/>
          <w:sz w:val="24"/>
        </w:rPr>
        <w:t>XXX</w:t>
      </w:r>
      <w:r w:rsidR="008840EA">
        <w:rPr>
          <w:rFonts w:ascii="Arial" w:hAnsi="Arial"/>
          <w:sz w:val="24"/>
        </w:rPr>
        <w:t xml:space="preserve"> inch </w:t>
      </w:r>
      <w:r w:rsidR="005F5EE5">
        <w:rPr>
          <w:rFonts w:ascii="Arial" w:hAnsi="Arial"/>
          <w:sz w:val="24"/>
        </w:rPr>
        <w:t>sieve</w:t>
      </w:r>
      <w:r w:rsidR="008840EA" w:rsidRPr="008840EA">
        <w:rPr>
          <w:rFonts w:ascii="Arial" w:hAnsi="Arial"/>
          <w:sz w:val="24"/>
        </w:rPr>
        <w:t xml:space="preserve"> </w:t>
      </w:r>
      <w:r w:rsidR="005F5EE5">
        <w:rPr>
          <w:rFonts w:ascii="Arial" w:hAnsi="Arial"/>
          <w:sz w:val="24"/>
        </w:rPr>
        <w:t>prior to mixing in</w:t>
      </w:r>
      <w:r w:rsidR="0093151C">
        <w:rPr>
          <w:rFonts w:ascii="Arial" w:hAnsi="Arial"/>
          <w:sz w:val="24"/>
        </w:rPr>
        <w:t xml:space="preserve"> a traveling or central plant.</w:t>
      </w:r>
    </w:p>
    <w:p w14:paraId="7D4D1633" w14:textId="77777777" w:rsidR="00D130CE" w:rsidRDefault="00D130CE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64D5C2CA" w14:textId="385D451B" w:rsidR="005F5EE5" w:rsidRPr="00F606FD" w:rsidRDefault="00767451" w:rsidP="00F606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  <w:rPr>
          <w:rFonts w:ascii="Arial" w:hAnsi="Arial"/>
          <w:bCs/>
          <w:sz w:val="24"/>
        </w:rPr>
      </w:pPr>
      <w:r>
        <w:rPr>
          <w:rFonts w:ascii="Arial" w:hAnsi="Arial"/>
          <w:b/>
          <w:sz w:val="24"/>
        </w:rPr>
        <w:t>408-</w:t>
      </w:r>
      <w:r w:rsidR="005F5EE5" w:rsidRPr="005F7032">
        <w:rPr>
          <w:rFonts w:ascii="Arial" w:hAnsi="Arial"/>
          <w:b/>
          <w:sz w:val="24"/>
        </w:rPr>
        <w:t>2.</w:t>
      </w:r>
      <w:r w:rsidR="00C57C47" w:rsidRPr="00EA2FD1">
        <w:rPr>
          <w:rFonts w:ascii="Arial" w:hAnsi="Arial"/>
          <w:b/>
          <w:sz w:val="24"/>
        </w:rPr>
        <w:t>0</w:t>
      </w:r>
      <w:r w:rsidR="005119D1">
        <w:rPr>
          <w:rFonts w:ascii="Arial" w:hAnsi="Arial"/>
          <w:b/>
          <w:sz w:val="24"/>
        </w:rPr>
        <w:t>3</w:t>
      </w:r>
      <w:r w:rsidR="005F5EE5" w:rsidRPr="005F7032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7123B5" w:rsidRPr="007E7587">
        <w:rPr>
          <w:rFonts w:ascii="Arial" w:hAnsi="Arial"/>
          <w:b/>
          <w:sz w:val="24"/>
        </w:rPr>
        <w:t>Engineered Emulsion</w:t>
      </w:r>
      <w:r w:rsidR="00E86DC0" w:rsidRPr="007E7587">
        <w:rPr>
          <w:rFonts w:ascii="Arial" w:hAnsi="Arial"/>
          <w:b/>
          <w:sz w:val="24"/>
        </w:rPr>
        <w:t xml:space="preserve"> for Cold Recycling</w:t>
      </w:r>
      <w:r w:rsidR="005F5EE5" w:rsidRPr="005F7032">
        <w:rPr>
          <w:rFonts w:ascii="Arial" w:hAnsi="Arial"/>
          <w:b/>
          <w:sz w:val="24"/>
        </w:rPr>
        <w:t>: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Cs/>
          <w:sz w:val="24"/>
        </w:rPr>
        <w:t>the third paragraph of the Standard Specifications is revised to read:</w:t>
      </w:r>
    </w:p>
    <w:p w14:paraId="25BE2552" w14:textId="77777777" w:rsidR="007E7587" w:rsidRPr="00715863" w:rsidRDefault="007E7587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</w:p>
    <w:p w14:paraId="0AAA7D7B" w14:textId="77777777" w:rsidR="007E7587" w:rsidRPr="00715863" w:rsidRDefault="007E7587" w:rsidP="005F5EE5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/>
          <w:sz w:val="24"/>
        </w:rPr>
      </w:pPr>
      <w:bookmarkStart w:id="1" w:name="_Hlk45480320"/>
      <w:r w:rsidRPr="00715863">
        <w:rPr>
          <w:rFonts w:ascii="Arial" w:hAnsi="Arial"/>
          <w:sz w:val="24"/>
        </w:rPr>
        <w:t xml:space="preserve">The </w:t>
      </w:r>
      <w:r w:rsidR="00CA3DF1" w:rsidRPr="00715863">
        <w:rPr>
          <w:rFonts w:ascii="Arial" w:hAnsi="Arial"/>
          <w:sz w:val="24"/>
        </w:rPr>
        <w:t>performance grade</w:t>
      </w:r>
      <w:r w:rsidR="00D822F0" w:rsidRPr="00715863">
        <w:rPr>
          <w:rFonts w:ascii="Arial" w:hAnsi="Arial"/>
          <w:sz w:val="24"/>
        </w:rPr>
        <w:t xml:space="preserve"> of the residual</w:t>
      </w:r>
      <w:r w:rsidR="00CA3DF1" w:rsidRPr="00715863">
        <w:rPr>
          <w:rFonts w:ascii="Arial" w:hAnsi="Arial"/>
          <w:sz w:val="24"/>
        </w:rPr>
        <w:t xml:space="preserve"> asphalt</w:t>
      </w:r>
      <w:r w:rsidR="00715863">
        <w:rPr>
          <w:rFonts w:ascii="Arial" w:hAnsi="Arial"/>
          <w:sz w:val="24"/>
        </w:rPr>
        <w:t xml:space="preserve"> </w:t>
      </w:r>
      <w:r w:rsidRPr="00715863">
        <w:rPr>
          <w:rFonts w:ascii="Arial" w:hAnsi="Arial"/>
          <w:sz w:val="24"/>
        </w:rPr>
        <w:t xml:space="preserve">binder for this project </w:t>
      </w:r>
      <w:r w:rsidR="00D822F0" w:rsidRPr="00715863">
        <w:rPr>
          <w:rFonts w:ascii="Arial" w:hAnsi="Arial"/>
          <w:sz w:val="24"/>
        </w:rPr>
        <w:t xml:space="preserve">shall </w:t>
      </w:r>
      <w:r w:rsidRPr="00715863">
        <w:rPr>
          <w:rFonts w:ascii="Arial" w:hAnsi="Arial"/>
          <w:sz w:val="24"/>
        </w:rPr>
        <w:t>be</w:t>
      </w:r>
      <w:bookmarkEnd w:id="1"/>
      <w:r w:rsidRPr="00715863">
        <w:rPr>
          <w:rFonts w:ascii="Arial" w:hAnsi="Arial"/>
          <w:sz w:val="24"/>
        </w:rPr>
        <w:t xml:space="preserve"> </w:t>
      </w:r>
      <w:r w:rsidR="00CA3DF1" w:rsidRPr="003014D1">
        <w:rPr>
          <w:rFonts w:ascii="Arial" w:hAnsi="Arial"/>
          <w:bCs/>
          <w:color w:val="FF0000"/>
          <w:sz w:val="24"/>
        </w:rPr>
        <w:t xml:space="preserve">PG </w:t>
      </w:r>
      <w:r w:rsidRPr="003014D1">
        <w:rPr>
          <w:rFonts w:ascii="Arial" w:hAnsi="Arial"/>
          <w:bCs/>
          <w:color w:val="FF0000"/>
          <w:sz w:val="24"/>
        </w:rPr>
        <w:t>XXXXX</w:t>
      </w:r>
      <w:r w:rsidRPr="00715863">
        <w:rPr>
          <w:rFonts w:ascii="Arial" w:hAnsi="Arial"/>
          <w:sz w:val="24"/>
        </w:rPr>
        <w:t>.</w:t>
      </w:r>
    </w:p>
    <w:p w14:paraId="69F03EED" w14:textId="1F7C5F8E" w:rsidR="00721BBB" w:rsidRPr="004C6EED" w:rsidRDefault="00721BBB" w:rsidP="00F606F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rFonts w:ascii="Arial" w:hAnsi="Arial" w:cs="Arial"/>
          <w:sz w:val="24"/>
        </w:rPr>
      </w:pPr>
      <w:bookmarkStart w:id="2" w:name="TABLE_2-_COLD_RECYCLING_GRADATION_REQUIR"/>
      <w:bookmarkEnd w:id="2"/>
    </w:p>
    <w:sectPr w:rsidR="00721BBB" w:rsidRPr="004C6EED">
      <w:footerReference w:type="default" r:id="rId12"/>
      <w:type w:val="continuous"/>
      <w:pgSz w:w="12240" w:h="15840" w:code="1"/>
      <w:pgMar w:top="1440" w:right="1296" w:bottom="864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1C2D8" w14:textId="77777777" w:rsidR="009240AB" w:rsidRDefault="009240AB">
      <w:r>
        <w:separator/>
      </w:r>
    </w:p>
  </w:endnote>
  <w:endnote w:type="continuationSeparator" w:id="0">
    <w:p w14:paraId="591F41A6" w14:textId="77777777" w:rsidR="009240AB" w:rsidRDefault="0092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B62DA" w14:textId="77777777" w:rsidR="00F90969" w:rsidRPr="00B81894" w:rsidRDefault="00F90969">
    <w:pPr>
      <w:pStyle w:val="Footer"/>
      <w:tabs>
        <w:tab w:val="clear" w:pos="4320"/>
        <w:tab w:val="clear" w:pos="8640"/>
      </w:tabs>
      <w:jc w:val="right"/>
      <w:rPr>
        <w:rStyle w:val="PageNumber"/>
        <w:rFonts w:ascii="Arial" w:hAnsi="Arial" w:cs="Arial"/>
        <w:sz w:val="18"/>
        <w:szCs w:val="18"/>
      </w:rPr>
    </w:pPr>
    <w:r w:rsidRPr="00B81894">
      <w:rPr>
        <w:rFonts w:ascii="Arial" w:hAnsi="Arial" w:cs="Arial"/>
        <w:sz w:val="18"/>
        <w:szCs w:val="18"/>
      </w:rPr>
      <w:t>408COREC</w:t>
    </w:r>
    <w:r w:rsidR="00330F77" w:rsidRPr="00B81894">
      <w:rPr>
        <w:rFonts w:ascii="Arial" w:hAnsi="Arial" w:cs="Arial"/>
        <w:sz w:val="18"/>
        <w:szCs w:val="18"/>
      </w:rPr>
      <w:t xml:space="preserve"> - </w: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begin"/>
    </w:r>
    <w:r w:rsidR="001157DD" w:rsidRPr="00B81894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separate"/>
    </w:r>
    <w:r w:rsidR="00A32916">
      <w:rPr>
        <w:rStyle w:val="PageNumber"/>
        <w:rFonts w:ascii="Arial" w:hAnsi="Arial" w:cs="Arial"/>
        <w:noProof/>
        <w:sz w:val="18"/>
        <w:szCs w:val="18"/>
      </w:rPr>
      <w:t>1</w: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end"/>
    </w:r>
    <w:r w:rsidR="001157DD" w:rsidRPr="00B81894">
      <w:rPr>
        <w:rStyle w:val="PageNumber"/>
        <w:rFonts w:ascii="Arial" w:hAnsi="Arial" w:cs="Arial"/>
        <w:sz w:val="18"/>
        <w:szCs w:val="18"/>
      </w:rPr>
      <w:t>/</w: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begin"/>
    </w:r>
    <w:r w:rsidR="001157DD" w:rsidRPr="00B81894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separate"/>
    </w:r>
    <w:r w:rsidR="00A32916">
      <w:rPr>
        <w:rStyle w:val="PageNumber"/>
        <w:rFonts w:ascii="Arial" w:hAnsi="Arial" w:cs="Arial"/>
        <w:noProof/>
        <w:sz w:val="18"/>
        <w:szCs w:val="18"/>
      </w:rPr>
      <w:t>1</w:t>
    </w:r>
    <w:r w:rsidR="001157DD" w:rsidRPr="00B81894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AB0954" w14:textId="77777777" w:rsidR="009240AB" w:rsidRDefault="009240AB">
      <w:r>
        <w:separator/>
      </w:r>
    </w:p>
  </w:footnote>
  <w:footnote w:type="continuationSeparator" w:id="0">
    <w:p w14:paraId="799A1BC0" w14:textId="77777777" w:rsidR="009240AB" w:rsidRDefault="00924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073E"/>
    <w:multiLevelType w:val="hybridMultilevel"/>
    <w:tmpl w:val="67F455E6"/>
    <w:lvl w:ilvl="0" w:tplc="460CC866">
      <w:start w:val="1"/>
      <w:numFmt w:val="upperLetter"/>
      <w:lvlText w:val="%1."/>
      <w:lvlJc w:val="left"/>
      <w:pPr>
        <w:tabs>
          <w:tab w:val="num" w:pos="1350"/>
        </w:tabs>
        <w:ind w:left="135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350"/>
        </w:tabs>
        <w:ind w:left="1350" w:hanging="180"/>
      </w:pPr>
    </w:lvl>
    <w:lvl w:ilvl="3" w:tplc="FFA03512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510"/>
        </w:tabs>
        <w:ind w:left="351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70"/>
        </w:tabs>
        <w:ind w:left="5670" w:hanging="180"/>
      </w:pPr>
    </w:lvl>
  </w:abstractNum>
  <w:abstractNum w:abstractNumId="1">
    <w:nsid w:val="2A9F3DAF"/>
    <w:multiLevelType w:val="hybridMultilevel"/>
    <w:tmpl w:val="DB943550"/>
    <w:lvl w:ilvl="0" w:tplc="C8AE2E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BB53E0"/>
    <w:multiLevelType w:val="hybridMultilevel"/>
    <w:tmpl w:val="1538801E"/>
    <w:lvl w:ilvl="0" w:tplc="CE3696B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475C28"/>
    <w:multiLevelType w:val="hybridMultilevel"/>
    <w:tmpl w:val="6ED41384"/>
    <w:lvl w:ilvl="0" w:tplc="CE3696B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B6369F"/>
    <w:multiLevelType w:val="hybridMultilevel"/>
    <w:tmpl w:val="1538801E"/>
    <w:lvl w:ilvl="0" w:tplc="CE3696B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EB2BC3"/>
    <w:multiLevelType w:val="hybridMultilevel"/>
    <w:tmpl w:val="0C9ABBAC"/>
    <w:lvl w:ilvl="0" w:tplc="04090019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E8463D8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705CDBC0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6">
    <w:nsid w:val="676A1DED"/>
    <w:multiLevelType w:val="hybridMultilevel"/>
    <w:tmpl w:val="46A6C244"/>
    <w:lvl w:ilvl="0" w:tplc="CE3696B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C82894"/>
    <w:multiLevelType w:val="hybridMultilevel"/>
    <w:tmpl w:val="3230C2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174F7"/>
    <w:multiLevelType w:val="hybridMultilevel"/>
    <w:tmpl w:val="7652C854"/>
    <w:lvl w:ilvl="0" w:tplc="FBD4B8E0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72"/>
    <w:rsid w:val="0000267E"/>
    <w:rsid w:val="00013B45"/>
    <w:rsid w:val="000202B1"/>
    <w:rsid w:val="00020E97"/>
    <w:rsid w:val="000246DA"/>
    <w:rsid w:val="00025A1D"/>
    <w:rsid w:val="00030F4D"/>
    <w:rsid w:val="000315A2"/>
    <w:rsid w:val="00031F2D"/>
    <w:rsid w:val="00035D58"/>
    <w:rsid w:val="000403EB"/>
    <w:rsid w:val="000426D1"/>
    <w:rsid w:val="00044C08"/>
    <w:rsid w:val="00052E8F"/>
    <w:rsid w:val="00052F65"/>
    <w:rsid w:val="00053BFF"/>
    <w:rsid w:val="0005597D"/>
    <w:rsid w:val="00062B3E"/>
    <w:rsid w:val="00065077"/>
    <w:rsid w:val="00065715"/>
    <w:rsid w:val="000720CC"/>
    <w:rsid w:val="00073B17"/>
    <w:rsid w:val="00076507"/>
    <w:rsid w:val="000774A6"/>
    <w:rsid w:val="0009260E"/>
    <w:rsid w:val="00093C16"/>
    <w:rsid w:val="000942D4"/>
    <w:rsid w:val="000A3B96"/>
    <w:rsid w:val="000A404D"/>
    <w:rsid w:val="000A461C"/>
    <w:rsid w:val="000A7D12"/>
    <w:rsid w:val="000B1A32"/>
    <w:rsid w:val="000B1BAE"/>
    <w:rsid w:val="000B44C2"/>
    <w:rsid w:val="000B5FAE"/>
    <w:rsid w:val="000B74AB"/>
    <w:rsid w:val="000D5897"/>
    <w:rsid w:val="000E0A6D"/>
    <w:rsid w:val="000E12C9"/>
    <w:rsid w:val="000E6E60"/>
    <w:rsid w:val="000F5B86"/>
    <w:rsid w:val="000F77AD"/>
    <w:rsid w:val="001069C6"/>
    <w:rsid w:val="00106D9C"/>
    <w:rsid w:val="0011264A"/>
    <w:rsid w:val="0011387E"/>
    <w:rsid w:val="00114A72"/>
    <w:rsid w:val="001157DD"/>
    <w:rsid w:val="00122BF3"/>
    <w:rsid w:val="00122D0F"/>
    <w:rsid w:val="00123F72"/>
    <w:rsid w:val="00126DC9"/>
    <w:rsid w:val="001301B1"/>
    <w:rsid w:val="00137E22"/>
    <w:rsid w:val="00140079"/>
    <w:rsid w:val="00140772"/>
    <w:rsid w:val="00140A30"/>
    <w:rsid w:val="00140F87"/>
    <w:rsid w:val="00155253"/>
    <w:rsid w:val="0016273D"/>
    <w:rsid w:val="00165272"/>
    <w:rsid w:val="00170A0D"/>
    <w:rsid w:val="00171ED7"/>
    <w:rsid w:val="0017380B"/>
    <w:rsid w:val="0017408B"/>
    <w:rsid w:val="00176AB7"/>
    <w:rsid w:val="001818E0"/>
    <w:rsid w:val="00185634"/>
    <w:rsid w:val="00186537"/>
    <w:rsid w:val="001921CD"/>
    <w:rsid w:val="00195AD7"/>
    <w:rsid w:val="00196B57"/>
    <w:rsid w:val="001A5252"/>
    <w:rsid w:val="001B2186"/>
    <w:rsid w:val="001B4BF2"/>
    <w:rsid w:val="001D210E"/>
    <w:rsid w:val="001D2814"/>
    <w:rsid w:val="001D3CAF"/>
    <w:rsid w:val="001D3F46"/>
    <w:rsid w:val="001D5E58"/>
    <w:rsid w:val="001E007D"/>
    <w:rsid w:val="001E09C1"/>
    <w:rsid w:val="001E3CA2"/>
    <w:rsid w:val="001E4B1F"/>
    <w:rsid w:val="001F1956"/>
    <w:rsid w:val="001F551F"/>
    <w:rsid w:val="001F67FF"/>
    <w:rsid w:val="001F7CDF"/>
    <w:rsid w:val="002004EF"/>
    <w:rsid w:val="00200DE8"/>
    <w:rsid w:val="00200EF1"/>
    <w:rsid w:val="00201511"/>
    <w:rsid w:val="00213451"/>
    <w:rsid w:val="002148ED"/>
    <w:rsid w:val="00224A81"/>
    <w:rsid w:val="00224B82"/>
    <w:rsid w:val="00230358"/>
    <w:rsid w:val="002338D7"/>
    <w:rsid w:val="00234441"/>
    <w:rsid w:val="00235242"/>
    <w:rsid w:val="002362AA"/>
    <w:rsid w:val="00240B02"/>
    <w:rsid w:val="00245964"/>
    <w:rsid w:val="00246024"/>
    <w:rsid w:val="002570FB"/>
    <w:rsid w:val="002577B6"/>
    <w:rsid w:val="002707A2"/>
    <w:rsid w:val="0027452D"/>
    <w:rsid w:val="002752B4"/>
    <w:rsid w:val="00276CBD"/>
    <w:rsid w:val="0028094D"/>
    <w:rsid w:val="00280E84"/>
    <w:rsid w:val="00281440"/>
    <w:rsid w:val="0028459C"/>
    <w:rsid w:val="00284D71"/>
    <w:rsid w:val="00285F1D"/>
    <w:rsid w:val="00286D60"/>
    <w:rsid w:val="00287CCC"/>
    <w:rsid w:val="00290E78"/>
    <w:rsid w:val="002945C9"/>
    <w:rsid w:val="002962C7"/>
    <w:rsid w:val="00296E64"/>
    <w:rsid w:val="002A1F63"/>
    <w:rsid w:val="002A36EC"/>
    <w:rsid w:val="002A6299"/>
    <w:rsid w:val="002A71D7"/>
    <w:rsid w:val="002B6067"/>
    <w:rsid w:val="002B7C0C"/>
    <w:rsid w:val="002C1964"/>
    <w:rsid w:val="002C296D"/>
    <w:rsid w:val="002C4932"/>
    <w:rsid w:val="002C5736"/>
    <w:rsid w:val="002D272D"/>
    <w:rsid w:val="002D3C53"/>
    <w:rsid w:val="002D572B"/>
    <w:rsid w:val="002D6403"/>
    <w:rsid w:val="002E009A"/>
    <w:rsid w:val="002E059C"/>
    <w:rsid w:val="002E5075"/>
    <w:rsid w:val="002F1A85"/>
    <w:rsid w:val="002F4DDC"/>
    <w:rsid w:val="003014D1"/>
    <w:rsid w:val="00302586"/>
    <w:rsid w:val="003050B5"/>
    <w:rsid w:val="00312B54"/>
    <w:rsid w:val="00323D2B"/>
    <w:rsid w:val="00324CAE"/>
    <w:rsid w:val="003260C3"/>
    <w:rsid w:val="00326705"/>
    <w:rsid w:val="00330F77"/>
    <w:rsid w:val="00343505"/>
    <w:rsid w:val="00345A6C"/>
    <w:rsid w:val="00351DDE"/>
    <w:rsid w:val="00352592"/>
    <w:rsid w:val="00352C45"/>
    <w:rsid w:val="00357A8A"/>
    <w:rsid w:val="003610C0"/>
    <w:rsid w:val="00361465"/>
    <w:rsid w:val="0037742D"/>
    <w:rsid w:val="00380B25"/>
    <w:rsid w:val="0039614A"/>
    <w:rsid w:val="0039659A"/>
    <w:rsid w:val="003A5BAB"/>
    <w:rsid w:val="003A6D70"/>
    <w:rsid w:val="003A78C2"/>
    <w:rsid w:val="003B3F6E"/>
    <w:rsid w:val="003C402B"/>
    <w:rsid w:val="003C4CAE"/>
    <w:rsid w:val="003C527C"/>
    <w:rsid w:val="003C6119"/>
    <w:rsid w:val="003D1306"/>
    <w:rsid w:val="003D31C9"/>
    <w:rsid w:val="003D6466"/>
    <w:rsid w:val="003D677B"/>
    <w:rsid w:val="003E2BEC"/>
    <w:rsid w:val="003E3920"/>
    <w:rsid w:val="003F7AD6"/>
    <w:rsid w:val="00402F41"/>
    <w:rsid w:val="00410ADA"/>
    <w:rsid w:val="0041116F"/>
    <w:rsid w:val="00413E29"/>
    <w:rsid w:val="00414FF9"/>
    <w:rsid w:val="00415B82"/>
    <w:rsid w:val="00416743"/>
    <w:rsid w:val="0041687B"/>
    <w:rsid w:val="00420AB9"/>
    <w:rsid w:val="00420FF5"/>
    <w:rsid w:val="004221FA"/>
    <w:rsid w:val="00425202"/>
    <w:rsid w:val="004305F2"/>
    <w:rsid w:val="00432C84"/>
    <w:rsid w:val="00433D4C"/>
    <w:rsid w:val="004344E4"/>
    <w:rsid w:val="00436C4C"/>
    <w:rsid w:val="00443E4A"/>
    <w:rsid w:val="004459EB"/>
    <w:rsid w:val="004466DA"/>
    <w:rsid w:val="00467D7A"/>
    <w:rsid w:val="004727DE"/>
    <w:rsid w:val="004730AC"/>
    <w:rsid w:val="00480E62"/>
    <w:rsid w:val="0048512E"/>
    <w:rsid w:val="00486405"/>
    <w:rsid w:val="004875C9"/>
    <w:rsid w:val="00495333"/>
    <w:rsid w:val="00495657"/>
    <w:rsid w:val="0049797F"/>
    <w:rsid w:val="004A5EB0"/>
    <w:rsid w:val="004B3CBE"/>
    <w:rsid w:val="004B5B00"/>
    <w:rsid w:val="004C259F"/>
    <w:rsid w:val="004C4412"/>
    <w:rsid w:val="004C5FA6"/>
    <w:rsid w:val="004C6EED"/>
    <w:rsid w:val="004D3966"/>
    <w:rsid w:val="004E2C5A"/>
    <w:rsid w:val="004E38E5"/>
    <w:rsid w:val="004E5F48"/>
    <w:rsid w:val="004F18F9"/>
    <w:rsid w:val="004F66D9"/>
    <w:rsid w:val="00501D72"/>
    <w:rsid w:val="00502FCA"/>
    <w:rsid w:val="0050681A"/>
    <w:rsid w:val="005119D1"/>
    <w:rsid w:val="0051345C"/>
    <w:rsid w:val="00513DAE"/>
    <w:rsid w:val="00513DB4"/>
    <w:rsid w:val="0051443B"/>
    <w:rsid w:val="005304B6"/>
    <w:rsid w:val="005312BE"/>
    <w:rsid w:val="00533B50"/>
    <w:rsid w:val="00537E0E"/>
    <w:rsid w:val="005423C3"/>
    <w:rsid w:val="005448F6"/>
    <w:rsid w:val="005506F5"/>
    <w:rsid w:val="0056755F"/>
    <w:rsid w:val="00567EDE"/>
    <w:rsid w:val="0057023C"/>
    <w:rsid w:val="005708F7"/>
    <w:rsid w:val="005740E2"/>
    <w:rsid w:val="00580F90"/>
    <w:rsid w:val="005903AD"/>
    <w:rsid w:val="00594DBD"/>
    <w:rsid w:val="005965B7"/>
    <w:rsid w:val="005967F5"/>
    <w:rsid w:val="005A1135"/>
    <w:rsid w:val="005A5430"/>
    <w:rsid w:val="005A7C4A"/>
    <w:rsid w:val="005B1B2C"/>
    <w:rsid w:val="005B4D6C"/>
    <w:rsid w:val="005B670F"/>
    <w:rsid w:val="005B6B28"/>
    <w:rsid w:val="005B7AEF"/>
    <w:rsid w:val="005C0E18"/>
    <w:rsid w:val="005C2822"/>
    <w:rsid w:val="005C4FC6"/>
    <w:rsid w:val="005C7249"/>
    <w:rsid w:val="005D0114"/>
    <w:rsid w:val="005D105E"/>
    <w:rsid w:val="005D14DB"/>
    <w:rsid w:val="005D1891"/>
    <w:rsid w:val="005D1E35"/>
    <w:rsid w:val="005D2815"/>
    <w:rsid w:val="005D3BD5"/>
    <w:rsid w:val="005D4CF5"/>
    <w:rsid w:val="005F3D69"/>
    <w:rsid w:val="005F5AFB"/>
    <w:rsid w:val="005F5EE5"/>
    <w:rsid w:val="005F6CEE"/>
    <w:rsid w:val="005F7032"/>
    <w:rsid w:val="006075C7"/>
    <w:rsid w:val="00607CF3"/>
    <w:rsid w:val="00611F0D"/>
    <w:rsid w:val="006173A4"/>
    <w:rsid w:val="006221B2"/>
    <w:rsid w:val="006267AD"/>
    <w:rsid w:val="006325A5"/>
    <w:rsid w:val="00633966"/>
    <w:rsid w:val="00634AD8"/>
    <w:rsid w:val="00636FDF"/>
    <w:rsid w:val="0063740F"/>
    <w:rsid w:val="00643299"/>
    <w:rsid w:val="00652245"/>
    <w:rsid w:val="00653F4D"/>
    <w:rsid w:val="00655CED"/>
    <w:rsid w:val="00656A90"/>
    <w:rsid w:val="00660955"/>
    <w:rsid w:val="00666FA3"/>
    <w:rsid w:val="006712AB"/>
    <w:rsid w:val="00672264"/>
    <w:rsid w:val="006722F6"/>
    <w:rsid w:val="00673EFC"/>
    <w:rsid w:val="00674FD3"/>
    <w:rsid w:val="00675817"/>
    <w:rsid w:val="006763B1"/>
    <w:rsid w:val="00680458"/>
    <w:rsid w:val="00687182"/>
    <w:rsid w:val="00696A98"/>
    <w:rsid w:val="006A08DD"/>
    <w:rsid w:val="006A099C"/>
    <w:rsid w:val="006A357B"/>
    <w:rsid w:val="006A5894"/>
    <w:rsid w:val="006B1CD8"/>
    <w:rsid w:val="006B2734"/>
    <w:rsid w:val="006B425D"/>
    <w:rsid w:val="006B5B80"/>
    <w:rsid w:val="006B73C4"/>
    <w:rsid w:val="006B7B07"/>
    <w:rsid w:val="006C23D8"/>
    <w:rsid w:val="006C3526"/>
    <w:rsid w:val="006D2A79"/>
    <w:rsid w:val="006D3254"/>
    <w:rsid w:val="006D5B30"/>
    <w:rsid w:val="006D7FBB"/>
    <w:rsid w:val="006E3F5C"/>
    <w:rsid w:val="006E51BD"/>
    <w:rsid w:val="006E75CB"/>
    <w:rsid w:val="00702DA9"/>
    <w:rsid w:val="00707637"/>
    <w:rsid w:val="0071076F"/>
    <w:rsid w:val="00711639"/>
    <w:rsid w:val="0071193D"/>
    <w:rsid w:val="007123B5"/>
    <w:rsid w:val="007153B1"/>
    <w:rsid w:val="00715863"/>
    <w:rsid w:val="00716B8F"/>
    <w:rsid w:val="00720818"/>
    <w:rsid w:val="00721591"/>
    <w:rsid w:val="00721BBB"/>
    <w:rsid w:val="00722114"/>
    <w:rsid w:val="007267FF"/>
    <w:rsid w:val="007337C5"/>
    <w:rsid w:val="007351DE"/>
    <w:rsid w:val="00736C3A"/>
    <w:rsid w:val="007378E9"/>
    <w:rsid w:val="00744939"/>
    <w:rsid w:val="00744F02"/>
    <w:rsid w:val="00745515"/>
    <w:rsid w:val="00746DBD"/>
    <w:rsid w:val="00747B88"/>
    <w:rsid w:val="00750913"/>
    <w:rsid w:val="007509E7"/>
    <w:rsid w:val="0075166C"/>
    <w:rsid w:val="00754F48"/>
    <w:rsid w:val="00756A7A"/>
    <w:rsid w:val="00761506"/>
    <w:rsid w:val="00761E86"/>
    <w:rsid w:val="007657C6"/>
    <w:rsid w:val="00767451"/>
    <w:rsid w:val="0077017E"/>
    <w:rsid w:val="007746BE"/>
    <w:rsid w:val="00781E71"/>
    <w:rsid w:val="0079115C"/>
    <w:rsid w:val="007915D3"/>
    <w:rsid w:val="007962D5"/>
    <w:rsid w:val="007A2C15"/>
    <w:rsid w:val="007A2F6D"/>
    <w:rsid w:val="007A74FF"/>
    <w:rsid w:val="007B30A4"/>
    <w:rsid w:val="007B543B"/>
    <w:rsid w:val="007B563B"/>
    <w:rsid w:val="007C1723"/>
    <w:rsid w:val="007C1971"/>
    <w:rsid w:val="007C48F7"/>
    <w:rsid w:val="007C62AC"/>
    <w:rsid w:val="007D14B9"/>
    <w:rsid w:val="007D1870"/>
    <w:rsid w:val="007D244F"/>
    <w:rsid w:val="007D3573"/>
    <w:rsid w:val="007D3EE2"/>
    <w:rsid w:val="007D4B59"/>
    <w:rsid w:val="007D7634"/>
    <w:rsid w:val="007E0538"/>
    <w:rsid w:val="007E2131"/>
    <w:rsid w:val="007E3BD5"/>
    <w:rsid w:val="007E7587"/>
    <w:rsid w:val="007E77EF"/>
    <w:rsid w:val="007F0C89"/>
    <w:rsid w:val="007F0D49"/>
    <w:rsid w:val="007F3615"/>
    <w:rsid w:val="00800533"/>
    <w:rsid w:val="00800C21"/>
    <w:rsid w:val="00805F56"/>
    <w:rsid w:val="0081120B"/>
    <w:rsid w:val="008130E8"/>
    <w:rsid w:val="008155C9"/>
    <w:rsid w:val="00817728"/>
    <w:rsid w:val="00817BC4"/>
    <w:rsid w:val="00823A74"/>
    <w:rsid w:val="00824C60"/>
    <w:rsid w:val="008254B9"/>
    <w:rsid w:val="00826404"/>
    <w:rsid w:val="00826BA1"/>
    <w:rsid w:val="00826C2A"/>
    <w:rsid w:val="00832A47"/>
    <w:rsid w:val="0083593B"/>
    <w:rsid w:val="00837AE2"/>
    <w:rsid w:val="00847804"/>
    <w:rsid w:val="008634F8"/>
    <w:rsid w:val="00865382"/>
    <w:rsid w:val="00866875"/>
    <w:rsid w:val="00867491"/>
    <w:rsid w:val="008718D2"/>
    <w:rsid w:val="008727C1"/>
    <w:rsid w:val="0087684A"/>
    <w:rsid w:val="00877932"/>
    <w:rsid w:val="00881DFE"/>
    <w:rsid w:val="00883E3B"/>
    <w:rsid w:val="008840EA"/>
    <w:rsid w:val="00887790"/>
    <w:rsid w:val="00887F24"/>
    <w:rsid w:val="00895538"/>
    <w:rsid w:val="008973FC"/>
    <w:rsid w:val="008A246F"/>
    <w:rsid w:val="008A317A"/>
    <w:rsid w:val="008A3A53"/>
    <w:rsid w:val="008A4C95"/>
    <w:rsid w:val="008A6FA5"/>
    <w:rsid w:val="008A7210"/>
    <w:rsid w:val="008B321A"/>
    <w:rsid w:val="008B59E4"/>
    <w:rsid w:val="008B78BD"/>
    <w:rsid w:val="008B7B57"/>
    <w:rsid w:val="008C0843"/>
    <w:rsid w:val="008C6715"/>
    <w:rsid w:val="008D04EE"/>
    <w:rsid w:val="008D1C98"/>
    <w:rsid w:val="008D477C"/>
    <w:rsid w:val="008D59E5"/>
    <w:rsid w:val="008D78CC"/>
    <w:rsid w:val="008D7DEF"/>
    <w:rsid w:val="008E0DC5"/>
    <w:rsid w:val="008E2A26"/>
    <w:rsid w:val="008E65E6"/>
    <w:rsid w:val="008E6747"/>
    <w:rsid w:val="008F28D5"/>
    <w:rsid w:val="008F4EB2"/>
    <w:rsid w:val="008F5D56"/>
    <w:rsid w:val="009022F1"/>
    <w:rsid w:val="009030D1"/>
    <w:rsid w:val="00910E0D"/>
    <w:rsid w:val="00914095"/>
    <w:rsid w:val="009240AB"/>
    <w:rsid w:val="00924FF9"/>
    <w:rsid w:val="0093151C"/>
    <w:rsid w:val="00951E7B"/>
    <w:rsid w:val="0096030F"/>
    <w:rsid w:val="009620BF"/>
    <w:rsid w:val="009676C9"/>
    <w:rsid w:val="00971311"/>
    <w:rsid w:val="009719D5"/>
    <w:rsid w:val="00971CF4"/>
    <w:rsid w:val="009730E8"/>
    <w:rsid w:val="0097676A"/>
    <w:rsid w:val="00976958"/>
    <w:rsid w:val="00980CD2"/>
    <w:rsid w:val="009816D6"/>
    <w:rsid w:val="00983780"/>
    <w:rsid w:val="009951B0"/>
    <w:rsid w:val="00995D17"/>
    <w:rsid w:val="00996240"/>
    <w:rsid w:val="009972AA"/>
    <w:rsid w:val="009A3272"/>
    <w:rsid w:val="009A779B"/>
    <w:rsid w:val="009A7D35"/>
    <w:rsid w:val="009A7DE0"/>
    <w:rsid w:val="009B0C95"/>
    <w:rsid w:val="009B5AD1"/>
    <w:rsid w:val="009B63B5"/>
    <w:rsid w:val="009C0DFD"/>
    <w:rsid w:val="009C12AB"/>
    <w:rsid w:val="009C4977"/>
    <w:rsid w:val="009D1F1E"/>
    <w:rsid w:val="009E5C16"/>
    <w:rsid w:val="009F1387"/>
    <w:rsid w:val="009F3A54"/>
    <w:rsid w:val="009F4E60"/>
    <w:rsid w:val="009F65B2"/>
    <w:rsid w:val="00A02075"/>
    <w:rsid w:val="00A03538"/>
    <w:rsid w:val="00A05D53"/>
    <w:rsid w:val="00A061C3"/>
    <w:rsid w:val="00A105FB"/>
    <w:rsid w:val="00A20BEB"/>
    <w:rsid w:val="00A20C4A"/>
    <w:rsid w:val="00A20FC4"/>
    <w:rsid w:val="00A23B48"/>
    <w:rsid w:val="00A26BB5"/>
    <w:rsid w:val="00A27EDC"/>
    <w:rsid w:val="00A32916"/>
    <w:rsid w:val="00A3425C"/>
    <w:rsid w:val="00A4091A"/>
    <w:rsid w:val="00A41BE4"/>
    <w:rsid w:val="00A44CBF"/>
    <w:rsid w:val="00A56299"/>
    <w:rsid w:val="00A567D3"/>
    <w:rsid w:val="00A57B6D"/>
    <w:rsid w:val="00A6273C"/>
    <w:rsid w:val="00A6530D"/>
    <w:rsid w:val="00A65B29"/>
    <w:rsid w:val="00A677E1"/>
    <w:rsid w:val="00A70CB6"/>
    <w:rsid w:val="00A75F4A"/>
    <w:rsid w:val="00A81A19"/>
    <w:rsid w:val="00A8245F"/>
    <w:rsid w:val="00A8397C"/>
    <w:rsid w:val="00A83C18"/>
    <w:rsid w:val="00A86EFF"/>
    <w:rsid w:val="00A87540"/>
    <w:rsid w:val="00A8793D"/>
    <w:rsid w:val="00A90B40"/>
    <w:rsid w:val="00A93AEF"/>
    <w:rsid w:val="00A94D36"/>
    <w:rsid w:val="00AA5667"/>
    <w:rsid w:val="00AA7EB5"/>
    <w:rsid w:val="00AB0A02"/>
    <w:rsid w:val="00AB1387"/>
    <w:rsid w:val="00AB296A"/>
    <w:rsid w:val="00AB3091"/>
    <w:rsid w:val="00AB624C"/>
    <w:rsid w:val="00AC1766"/>
    <w:rsid w:val="00AC3383"/>
    <w:rsid w:val="00AC3718"/>
    <w:rsid w:val="00AC66B3"/>
    <w:rsid w:val="00AC7A16"/>
    <w:rsid w:val="00AD7C41"/>
    <w:rsid w:val="00AE0097"/>
    <w:rsid w:val="00AE06A2"/>
    <w:rsid w:val="00AE1A0E"/>
    <w:rsid w:val="00AE2795"/>
    <w:rsid w:val="00AE48BD"/>
    <w:rsid w:val="00AE6E96"/>
    <w:rsid w:val="00AF12DB"/>
    <w:rsid w:val="00AF17AC"/>
    <w:rsid w:val="00AF594A"/>
    <w:rsid w:val="00B00E23"/>
    <w:rsid w:val="00B15CAE"/>
    <w:rsid w:val="00B2165B"/>
    <w:rsid w:val="00B221FC"/>
    <w:rsid w:val="00B2759D"/>
    <w:rsid w:val="00B27AB2"/>
    <w:rsid w:val="00B27ABF"/>
    <w:rsid w:val="00B27F4A"/>
    <w:rsid w:val="00B3287D"/>
    <w:rsid w:val="00B32DC5"/>
    <w:rsid w:val="00B33B8D"/>
    <w:rsid w:val="00B35155"/>
    <w:rsid w:val="00B35EF2"/>
    <w:rsid w:val="00B36017"/>
    <w:rsid w:val="00B41513"/>
    <w:rsid w:val="00B45FC5"/>
    <w:rsid w:val="00B56299"/>
    <w:rsid w:val="00B57026"/>
    <w:rsid w:val="00B608D1"/>
    <w:rsid w:val="00B6357F"/>
    <w:rsid w:val="00B636C8"/>
    <w:rsid w:val="00B648F3"/>
    <w:rsid w:val="00B66F50"/>
    <w:rsid w:val="00B72AEB"/>
    <w:rsid w:val="00B76AD6"/>
    <w:rsid w:val="00B77018"/>
    <w:rsid w:val="00B77606"/>
    <w:rsid w:val="00B77A50"/>
    <w:rsid w:val="00B8015A"/>
    <w:rsid w:val="00B81894"/>
    <w:rsid w:val="00B83E72"/>
    <w:rsid w:val="00B94F0B"/>
    <w:rsid w:val="00BA38AE"/>
    <w:rsid w:val="00BA5986"/>
    <w:rsid w:val="00BA6574"/>
    <w:rsid w:val="00BC27CC"/>
    <w:rsid w:val="00BC3AC6"/>
    <w:rsid w:val="00BC3EB9"/>
    <w:rsid w:val="00BC3EFE"/>
    <w:rsid w:val="00BC4441"/>
    <w:rsid w:val="00BC6E0B"/>
    <w:rsid w:val="00BC7E56"/>
    <w:rsid w:val="00BD0914"/>
    <w:rsid w:val="00BD1A4B"/>
    <w:rsid w:val="00BD4834"/>
    <w:rsid w:val="00BD55E4"/>
    <w:rsid w:val="00BD6150"/>
    <w:rsid w:val="00BD695E"/>
    <w:rsid w:val="00BE1A01"/>
    <w:rsid w:val="00BE20B8"/>
    <w:rsid w:val="00BE2E7D"/>
    <w:rsid w:val="00BE6031"/>
    <w:rsid w:val="00BF27D5"/>
    <w:rsid w:val="00BF5E57"/>
    <w:rsid w:val="00BF7C21"/>
    <w:rsid w:val="00C01A6A"/>
    <w:rsid w:val="00C028EF"/>
    <w:rsid w:val="00C02DB8"/>
    <w:rsid w:val="00C05ABC"/>
    <w:rsid w:val="00C07D45"/>
    <w:rsid w:val="00C1090B"/>
    <w:rsid w:val="00C13427"/>
    <w:rsid w:val="00C1512C"/>
    <w:rsid w:val="00C1594B"/>
    <w:rsid w:val="00C160D1"/>
    <w:rsid w:val="00C2065D"/>
    <w:rsid w:val="00C224E8"/>
    <w:rsid w:val="00C249C7"/>
    <w:rsid w:val="00C24BF3"/>
    <w:rsid w:val="00C2707E"/>
    <w:rsid w:val="00C313BA"/>
    <w:rsid w:val="00C32915"/>
    <w:rsid w:val="00C340D4"/>
    <w:rsid w:val="00C34EDE"/>
    <w:rsid w:val="00C351EA"/>
    <w:rsid w:val="00C35CD9"/>
    <w:rsid w:val="00C36DC1"/>
    <w:rsid w:val="00C429E6"/>
    <w:rsid w:val="00C42FE9"/>
    <w:rsid w:val="00C43FD9"/>
    <w:rsid w:val="00C47691"/>
    <w:rsid w:val="00C53E24"/>
    <w:rsid w:val="00C57C47"/>
    <w:rsid w:val="00C6074B"/>
    <w:rsid w:val="00C60BEB"/>
    <w:rsid w:val="00C62530"/>
    <w:rsid w:val="00C634D0"/>
    <w:rsid w:val="00C64FB2"/>
    <w:rsid w:val="00C75611"/>
    <w:rsid w:val="00C7597B"/>
    <w:rsid w:val="00C76197"/>
    <w:rsid w:val="00C8573B"/>
    <w:rsid w:val="00C93F8D"/>
    <w:rsid w:val="00C95294"/>
    <w:rsid w:val="00C96070"/>
    <w:rsid w:val="00CA03EB"/>
    <w:rsid w:val="00CA2AAA"/>
    <w:rsid w:val="00CA3DF1"/>
    <w:rsid w:val="00CA4277"/>
    <w:rsid w:val="00CB3355"/>
    <w:rsid w:val="00CB3EA8"/>
    <w:rsid w:val="00CB6AD8"/>
    <w:rsid w:val="00CC0052"/>
    <w:rsid w:val="00CC0FDB"/>
    <w:rsid w:val="00CC19E8"/>
    <w:rsid w:val="00CC31C6"/>
    <w:rsid w:val="00CC37CD"/>
    <w:rsid w:val="00CD1357"/>
    <w:rsid w:val="00CD3ABB"/>
    <w:rsid w:val="00CD534F"/>
    <w:rsid w:val="00CD600E"/>
    <w:rsid w:val="00CE240F"/>
    <w:rsid w:val="00CE3421"/>
    <w:rsid w:val="00CE5B07"/>
    <w:rsid w:val="00CE5C76"/>
    <w:rsid w:val="00CE5E17"/>
    <w:rsid w:val="00CE748F"/>
    <w:rsid w:val="00CF2A06"/>
    <w:rsid w:val="00CF2F43"/>
    <w:rsid w:val="00CF39B5"/>
    <w:rsid w:val="00CF634D"/>
    <w:rsid w:val="00CF7F94"/>
    <w:rsid w:val="00D115FD"/>
    <w:rsid w:val="00D130CE"/>
    <w:rsid w:val="00D13C8B"/>
    <w:rsid w:val="00D13CDE"/>
    <w:rsid w:val="00D13DF7"/>
    <w:rsid w:val="00D14462"/>
    <w:rsid w:val="00D156DB"/>
    <w:rsid w:val="00D1621A"/>
    <w:rsid w:val="00D16B84"/>
    <w:rsid w:val="00D20862"/>
    <w:rsid w:val="00D27EDF"/>
    <w:rsid w:val="00D322C0"/>
    <w:rsid w:val="00D358D7"/>
    <w:rsid w:val="00D36D7A"/>
    <w:rsid w:val="00D378FA"/>
    <w:rsid w:val="00D44ECF"/>
    <w:rsid w:val="00D52855"/>
    <w:rsid w:val="00D54130"/>
    <w:rsid w:val="00D54604"/>
    <w:rsid w:val="00D60D77"/>
    <w:rsid w:val="00D61DCA"/>
    <w:rsid w:val="00D65B31"/>
    <w:rsid w:val="00D71F2E"/>
    <w:rsid w:val="00D73A43"/>
    <w:rsid w:val="00D73D32"/>
    <w:rsid w:val="00D750C4"/>
    <w:rsid w:val="00D77D33"/>
    <w:rsid w:val="00D8114F"/>
    <w:rsid w:val="00D8158C"/>
    <w:rsid w:val="00D8188C"/>
    <w:rsid w:val="00D818F4"/>
    <w:rsid w:val="00D822F0"/>
    <w:rsid w:val="00D85A2A"/>
    <w:rsid w:val="00D85CB5"/>
    <w:rsid w:val="00D86706"/>
    <w:rsid w:val="00D8780D"/>
    <w:rsid w:val="00D91030"/>
    <w:rsid w:val="00D9151B"/>
    <w:rsid w:val="00D917D0"/>
    <w:rsid w:val="00DA0737"/>
    <w:rsid w:val="00DA0EB6"/>
    <w:rsid w:val="00DA4968"/>
    <w:rsid w:val="00DB05E9"/>
    <w:rsid w:val="00DB09B3"/>
    <w:rsid w:val="00DB12D9"/>
    <w:rsid w:val="00DB6BF1"/>
    <w:rsid w:val="00DC1673"/>
    <w:rsid w:val="00DC3B1B"/>
    <w:rsid w:val="00DC6C7B"/>
    <w:rsid w:val="00DD0680"/>
    <w:rsid w:val="00DD2065"/>
    <w:rsid w:val="00DD3A6E"/>
    <w:rsid w:val="00DD5D15"/>
    <w:rsid w:val="00DD701F"/>
    <w:rsid w:val="00DE2145"/>
    <w:rsid w:val="00DE355F"/>
    <w:rsid w:val="00DE5133"/>
    <w:rsid w:val="00DE58B2"/>
    <w:rsid w:val="00DE7A48"/>
    <w:rsid w:val="00DF0B38"/>
    <w:rsid w:val="00DF1A80"/>
    <w:rsid w:val="00DF7083"/>
    <w:rsid w:val="00DF71BC"/>
    <w:rsid w:val="00E0577A"/>
    <w:rsid w:val="00E15C2B"/>
    <w:rsid w:val="00E16C01"/>
    <w:rsid w:val="00E16E26"/>
    <w:rsid w:val="00E179E7"/>
    <w:rsid w:val="00E21DEF"/>
    <w:rsid w:val="00E21DFF"/>
    <w:rsid w:val="00E22518"/>
    <w:rsid w:val="00E27E0C"/>
    <w:rsid w:val="00E30AFE"/>
    <w:rsid w:val="00E32979"/>
    <w:rsid w:val="00E33CC9"/>
    <w:rsid w:val="00E3419A"/>
    <w:rsid w:val="00E343F1"/>
    <w:rsid w:val="00E37D62"/>
    <w:rsid w:val="00E4160A"/>
    <w:rsid w:val="00E44309"/>
    <w:rsid w:val="00E44480"/>
    <w:rsid w:val="00E452E5"/>
    <w:rsid w:val="00E47677"/>
    <w:rsid w:val="00E54886"/>
    <w:rsid w:val="00E617AE"/>
    <w:rsid w:val="00E64847"/>
    <w:rsid w:val="00E66830"/>
    <w:rsid w:val="00E66EF7"/>
    <w:rsid w:val="00E832C0"/>
    <w:rsid w:val="00E86BAB"/>
    <w:rsid w:val="00E86DC0"/>
    <w:rsid w:val="00E90B4E"/>
    <w:rsid w:val="00E91FFE"/>
    <w:rsid w:val="00EA2F72"/>
    <w:rsid w:val="00EA2FD1"/>
    <w:rsid w:val="00EA37DB"/>
    <w:rsid w:val="00EA54D8"/>
    <w:rsid w:val="00EA79F1"/>
    <w:rsid w:val="00EB02AB"/>
    <w:rsid w:val="00EB0CEF"/>
    <w:rsid w:val="00EB4D81"/>
    <w:rsid w:val="00EC2130"/>
    <w:rsid w:val="00EC3AC2"/>
    <w:rsid w:val="00EC704E"/>
    <w:rsid w:val="00ED52ED"/>
    <w:rsid w:val="00ED64F3"/>
    <w:rsid w:val="00EE5BAB"/>
    <w:rsid w:val="00EF1F0C"/>
    <w:rsid w:val="00EF32C0"/>
    <w:rsid w:val="00EF3357"/>
    <w:rsid w:val="00EF38FB"/>
    <w:rsid w:val="00EF3BFA"/>
    <w:rsid w:val="00EF4D05"/>
    <w:rsid w:val="00EF6A37"/>
    <w:rsid w:val="00F023FE"/>
    <w:rsid w:val="00F06CC2"/>
    <w:rsid w:val="00F22AB0"/>
    <w:rsid w:val="00F3071B"/>
    <w:rsid w:val="00F33260"/>
    <w:rsid w:val="00F33A3B"/>
    <w:rsid w:val="00F35205"/>
    <w:rsid w:val="00F365ED"/>
    <w:rsid w:val="00F40BD5"/>
    <w:rsid w:val="00F40FF9"/>
    <w:rsid w:val="00F43574"/>
    <w:rsid w:val="00F45FBA"/>
    <w:rsid w:val="00F47CEB"/>
    <w:rsid w:val="00F5269E"/>
    <w:rsid w:val="00F606FD"/>
    <w:rsid w:val="00F60B93"/>
    <w:rsid w:val="00F6175A"/>
    <w:rsid w:val="00F63211"/>
    <w:rsid w:val="00F632E7"/>
    <w:rsid w:val="00F63B94"/>
    <w:rsid w:val="00F6596F"/>
    <w:rsid w:val="00F66798"/>
    <w:rsid w:val="00F732B4"/>
    <w:rsid w:val="00F816B9"/>
    <w:rsid w:val="00F819BA"/>
    <w:rsid w:val="00F827E2"/>
    <w:rsid w:val="00F840D2"/>
    <w:rsid w:val="00F847EB"/>
    <w:rsid w:val="00F84FC8"/>
    <w:rsid w:val="00F85C4F"/>
    <w:rsid w:val="00F86149"/>
    <w:rsid w:val="00F90969"/>
    <w:rsid w:val="00F90EC1"/>
    <w:rsid w:val="00F94E98"/>
    <w:rsid w:val="00F95A6A"/>
    <w:rsid w:val="00F964CE"/>
    <w:rsid w:val="00F97F93"/>
    <w:rsid w:val="00FA1164"/>
    <w:rsid w:val="00FA44AB"/>
    <w:rsid w:val="00FA63F3"/>
    <w:rsid w:val="00FA75DB"/>
    <w:rsid w:val="00FB0B55"/>
    <w:rsid w:val="00FB1159"/>
    <w:rsid w:val="00FB1BAD"/>
    <w:rsid w:val="00FB1CA2"/>
    <w:rsid w:val="00FC1014"/>
    <w:rsid w:val="00FC58FB"/>
    <w:rsid w:val="00FC59DC"/>
    <w:rsid w:val="00FC773F"/>
    <w:rsid w:val="00FD4C82"/>
    <w:rsid w:val="00FE04C9"/>
    <w:rsid w:val="00FE14FE"/>
    <w:rsid w:val="00FE3099"/>
    <w:rsid w:val="00FE43DF"/>
    <w:rsid w:val="00FE7F57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02D81D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4D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65E6"/>
    <w:pPr>
      <w:ind w:left="720"/>
    </w:pPr>
  </w:style>
  <w:style w:type="table" w:styleId="TableGrid">
    <w:name w:val="Table Grid"/>
    <w:basedOn w:val="TableNormal"/>
    <w:uiPriority w:val="59"/>
    <w:rsid w:val="00420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20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F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0F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both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D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4D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65E6"/>
    <w:pPr>
      <w:ind w:left="720"/>
    </w:pPr>
  </w:style>
  <w:style w:type="table" w:styleId="TableGrid">
    <w:name w:val="Table Grid"/>
    <w:basedOn w:val="TableNormal"/>
    <w:uiPriority w:val="59"/>
    <w:rsid w:val="00420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420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0F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0F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FCBC4-ADCD-4EAA-9862-8480D3CF6D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59A59D-1D65-4F33-9C8B-0F7B43483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10377-37E6-4B1E-8DAA-7CBB5DC0AF1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0965dcab-6ebf-4527-9581-a695560108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365FCE-679C-4AC7-9E5B-BE3CA50AB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COLD RECYCLING (Bituminous Surface)</vt:lpstr>
    </vt:vector>
  </TitlesOfParts>
  <Company>Arizona Department of Transportation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COLD RECYCLING (Bituminous Surface)</dc:title>
  <dc:subject/>
  <dc:creator>Az. Dept. of Transportation</dc:creator>
  <cp:keywords/>
  <cp:lastModifiedBy>Shiva Sunder</cp:lastModifiedBy>
  <cp:revision>3</cp:revision>
  <cp:lastPrinted>2018-01-26T17:28:00Z</cp:lastPrinted>
  <dcterms:created xsi:type="dcterms:W3CDTF">2021-02-16T15:47:00Z</dcterms:created>
  <dcterms:modified xsi:type="dcterms:W3CDTF">2021-06-01T18:50:00Z</dcterms:modified>
</cp:coreProperties>
</file>